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FBAF" w14:textId="04638999" w:rsidR="00380972" w:rsidRPr="007D1689" w:rsidRDefault="00174386" w:rsidP="007D1689">
      <w:pPr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  <w:u w:val="single"/>
        </w:rPr>
      </w:pPr>
      <w:r w:rsidRPr="007D1689">
        <w:rPr>
          <w:b/>
          <w:i/>
          <w:noProof/>
          <w:color w:val="FF0000"/>
          <w:sz w:val="18"/>
          <w:szCs w:val="18"/>
          <w:lang w:eastAsia="pl-PL"/>
        </w:rPr>
        <w:drawing>
          <wp:anchor distT="0" distB="0" distL="114300" distR="114300" simplePos="0" relativeHeight="251658752" behindDoc="0" locked="0" layoutInCell="1" allowOverlap="1" wp14:anchorId="1A1DE65A" wp14:editId="0D553AC8">
            <wp:simplePos x="0" y="0"/>
            <wp:positionH relativeFrom="margin">
              <wp:posOffset>361950</wp:posOffset>
            </wp:positionH>
            <wp:positionV relativeFrom="paragraph">
              <wp:posOffset>33655</wp:posOffset>
            </wp:positionV>
            <wp:extent cx="581660" cy="581025"/>
            <wp:effectExtent l="0" t="0" r="8890" b="9525"/>
            <wp:wrapSquare wrapText="bothSides"/>
            <wp:docPr id="1" name="Obraz 1" descr="logotyp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8C" w:rsidRPr="007D1689">
        <w:rPr>
          <w:rFonts w:eastAsia="Calibri" w:cs="Times New Roman"/>
          <w:b/>
          <w:bCs/>
          <w:sz w:val="24"/>
          <w:szCs w:val="24"/>
          <w:u w:val="single"/>
        </w:rPr>
        <w:t>Dofinansowanie do sprzętu rehabilitacyjnego ze środków PFRON</w:t>
      </w:r>
      <w:r w:rsidR="00BA1CC8" w:rsidRPr="007D1689">
        <w:rPr>
          <w:rFonts w:eastAsia="Calibri" w:cs="Times New Roman"/>
          <w:b/>
          <w:bCs/>
          <w:sz w:val="24"/>
          <w:szCs w:val="24"/>
          <w:u w:val="single"/>
        </w:rPr>
        <w:t>.</w:t>
      </w:r>
    </w:p>
    <w:p w14:paraId="10B12B6A" w14:textId="731EEC7E" w:rsidR="00380972" w:rsidRPr="007D1689" w:rsidRDefault="00380972" w:rsidP="00380972">
      <w:pPr>
        <w:spacing w:after="0" w:line="276" w:lineRule="auto"/>
        <w:jc w:val="center"/>
        <w:rPr>
          <w:rFonts w:eastAsia="Calibri" w:cs="Times New Roman"/>
          <w:b/>
          <w:bCs/>
          <w:sz w:val="18"/>
          <w:szCs w:val="18"/>
          <w:u w:val="single"/>
        </w:rPr>
      </w:pPr>
    </w:p>
    <w:p w14:paraId="77DB35E1" w14:textId="686585C5" w:rsidR="00380972" w:rsidRPr="007D1689" w:rsidRDefault="001F5FEB" w:rsidP="001F5FEB">
      <w:pPr>
        <w:spacing w:after="0" w:line="276" w:lineRule="auto"/>
        <w:ind w:left="3540"/>
        <w:jc w:val="both"/>
        <w:rPr>
          <w:rFonts w:eastAsia="Calibri" w:cs="Iskoola Pota"/>
          <w:b/>
          <w:bCs/>
          <w:color w:val="00B050"/>
          <w:sz w:val="16"/>
          <w:szCs w:val="16"/>
        </w:rPr>
      </w:pPr>
      <w:r w:rsidRPr="007D1689">
        <w:rPr>
          <w:rFonts w:eastAsia="Calibri" w:cs="Iskoola Pota"/>
          <w:b/>
          <w:bCs/>
          <w:color w:val="00B050"/>
          <w:sz w:val="18"/>
          <w:szCs w:val="18"/>
        </w:rPr>
        <w:t xml:space="preserve"> </w:t>
      </w:r>
      <w:r w:rsidR="00380972" w:rsidRPr="007D1689">
        <w:rPr>
          <w:rFonts w:eastAsia="Calibri" w:cs="Iskoola Pota"/>
          <w:b/>
          <w:bCs/>
          <w:color w:val="00B050"/>
          <w:sz w:val="16"/>
          <w:szCs w:val="16"/>
        </w:rPr>
        <w:t xml:space="preserve">Powiatowe Centrum Pomocy Rodzinie </w:t>
      </w:r>
      <w:r w:rsidR="007D1689" w:rsidRPr="007D1689">
        <w:rPr>
          <w:rFonts w:eastAsia="Calibri" w:cs="Iskoola Pota"/>
          <w:b/>
          <w:bCs/>
          <w:color w:val="00B050"/>
          <w:sz w:val="16"/>
          <w:szCs w:val="16"/>
        </w:rPr>
        <w:t xml:space="preserve"> w Bielsku-Białej</w:t>
      </w:r>
      <w:r w:rsidR="00380972" w:rsidRPr="007D1689">
        <w:rPr>
          <w:rFonts w:eastAsia="Calibri" w:cs="Iskoola Pota"/>
          <w:b/>
          <w:bCs/>
          <w:color w:val="00B050"/>
          <w:sz w:val="16"/>
          <w:szCs w:val="16"/>
        </w:rPr>
        <w:tab/>
      </w:r>
    </w:p>
    <w:p w14:paraId="2FAEF7AB" w14:textId="77777777" w:rsidR="00380972" w:rsidRPr="007D1689" w:rsidRDefault="001F5FEB" w:rsidP="001F5FEB">
      <w:pPr>
        <w:spacing w:after="0" w:line="276" w:lineRule="auto"/>
        <w:ind w:left="3540"/>
        <w:jc w:val="both"/>
        <w:rPr>
          <w:rFonts w:eastAsia="Calibri" w:cs="Iskoola Pota"/>
          <w:b/>
          <w:bCs/>
          <w:color w:val="00B050"/>
          <w:sz w:val="16"/>
          <w:szCs w:val="16"/>
        </w:rPr>
      </w:pPr>
      <w:r w:rsidRPr="007D1689">
        <w:rPr>
          <w:rFonts w:eastAsia="Calibri" w:cs="Iskoola Pota"/>
          <w:b/>
          <w:bCs/>
          <w:color w:val="00B050"/>
          <w:sz w:val="16"/>
          <w:szCs w:val="16"/>
        </w:rPr>
        <w:t xml:space="preserve"> </w:t>
      </w:r>
      <w:r w:rsidR="00380972" w:rsidRPr="007D1689">
        <w:rPr>
          <w:rFonts w:eastAsia="Calibri" w:cs="Iskoola Pota"/>
          <w:b/>
          <w:bCs/>
          <w:color w:val="00B050"/>
          <w:sz w:val="16"/>
          <w:szCs w:val="16"/>
        </w:rPr>
        <w:t xml:space="preserve">ul. Piastowska 40, 43-300 Bielsko-Biała </w:t>
      </w:r>
      <w:r w:rsidR="00380972" w:rsidRPr="007D1689">
        <w:rPr>
          <w:rFonts w:eastAsia="Calibri" w:cs="Iskoola Pota"/>
          <w:b/>
          <w:bCs/>
          <w:color w:val="00B050"/>
          <w:sz w:val="16"/>
          <w:szCs w:val="16"/>
        </w:rPr>
        <w:tab/>
      </w:r>
    </w:p>
    <w:p w14:paraId="66602992" w14:textId="5831DFF8" w:rsidR="00380972" w:rsidRPr="007D1689" w:rsidRDefault="00560FF1" w:rsidP="001F5FEB">
      <w:pPr>
        <w:spacing w:after="0" w:line="276" w:lineRule="auto"/>
        <w:ind w:left="3540"/>
        <w:jc w:val="both"/>
        <w:rPr>
          <w:rFonts w:eastAsia="Calibri" w:cs="Iskoola Pota"/>
          <w:b/>
          <w:bCs/>
          <w:color w:val="00B050"/>
          <w:sz w:val="16"/>
          <w:szCs w:val="16"/>
        </w:rPr>
      </w:pPr>
      <w:r w:rsidRPr="007D1689">
        <w:rPr>
          <w:rFonts w:eastAsia="Calibri" w:cs="Iskoola Pota"/>
          <w:b/>
          <w:bCs/>
          <w:color w:val="00B050"/>
          <w:sz w:val="16"/>
          <w:szCs w:val="16"/>
        </w:rPr>
        <w:t>pokój 204</w:t>
      </w:r>
      <w:r w:rsidR="00380972" w:rsidRPr="007D1689">
        <w:rPr>
          <w:rFonts w:eastAsia="Calibri" w:cs="Iskoola Pota"/>
          <w:b/>
          <w:bCs/>
          <w:color w:val="00B050"/>
          <w:sz w:val="16"/>
          <w:szCs w:val="16"/>
        </w:rPr>
        <w:t>, tel. 33 81 36</w:t>
      </w:r>
      <w:r w:rsidRPr="007D1689">
        <w:rPr>
          <w:rFonts w:eastAsia="Calibri" w:cs="Iskoola Pota"/>
          <w:b/>
          <w:bCs/>
          <w:color w:val="00B050"/>
          <w:sz w:val="16"/>
          <w:szCs w:val="16"/>
        </w:rPr>
        <w:t> 932</w:t>
      </w:r>
      <w:r w:rsidR="00380972" w:rsidRPr="007D1689">
        <w:rPr>
          <w:rFonts w:eastAsia="Calibri" w:cs="Iskoola Pota"/>
          <w:b/>
          <w:bCs/>
          <w:color w:val="00B050"/>
          <w:sz w:val="16"/>
          <w:szCs w:val="16"/>
        </w:rPr>
        <w:t>,</w:t>
      </w:r>
    </w:p>
    <w:p w14:paraId="1227A6B3" w14:textId="29F92FD5" w:rsidR="00380972" w:rsidRPr="007D1689" w:rsidRDefault="00380972" w:rsidP="001F5FEB">
      <w:pPr>
        <w:spacing w:after="0" w:line="276" w:lineRule="auto"/>
        <w:ind w:left="3540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7D1689">
        <w:rPr>
          <w:rFonts w:eastAsia="Calibri" w:cs="Iskoola Pota"/>
          <w:b/>
          <w:bCs/>
          <w:color w:val="00B050"/>
          <w:sz w:val="16"/>
          <w:szCs w:val="16"/>
        </w:rPr>
        <w:t>www.pcpr.starostwo.bielsko.pl</w:t>
      </w:r>
    </w:p>
    <w:p w14:paraId="38E0D596" w14:textId="77777777" w:rsidR="00420DBD" w:rsidRPr="007D1689" w:rsidRDefault="00BA1CC8" w:rsidP="001F5FEB">
      <w:pPr>
        <w:spacing w:after="0" w:line="276" w:lineRule="auto"/>
        <w:jc w:val="both"/>
        <w:rPr>
          <w:rFonts w:eastAsia="Calibri" w:cs="Iskoola Pota"/>
          <w:b/>
          <w:color w:val="FF0000"/>
          <w:sz w:val="18"/>
          <w:szCs w:val="18"/>
        </w:rPr>
      </w:pPr>
      <w:r w:rsidRPr="007D1689">
        <w:rPr>
          <w:rFonts w:eastAsia="Calibri" w:cs="Iskoola Pota"/>
          <w:b/>
          <w:color w:val="FF0000"/>
          <w:sz w:val="18"/>
          <w:szCs w:val="18"/>
        </w:rPr>
        <w:t>OSOBA UPRAWNIONA.</w:t>
      </w:r>
    </w:p>
    <w:p w14:paraId="4DBBFCCA" w14:textId="1BBDD56D" w:rsidR="001F5FEB" w:rsidRPr="007D1689" w:rsidRDefault="00420DBD" w:rsidP="007D1689">
      <w:pPr>
        <w:spacing w:after="0" w:line="276" w:lineRule="auto"/>
        <w:ind w:firstLine="708"/>
        <w:jc w:val="both"/>
        <w:rPr>
          <w:rFonts w:eastAsia="Calibri" w:cs="Iskoola Pota"/>
          <w:sz w:val="18"/>
          <w:szCs w:val="18"/>
        </w:rPr>
      </w:pPr>
      <w:r w:rsidRPr="007D1689">
        <w:rPr>
          <w:rFonts w:eastAsia="Calibri" w:cs="Iskoola Pota"/>
          <w:sz w:val="18"/>
          <w:szCs w:val="18"/>
        </w:rPr>
        <w:t>O dofinansowanie może się starać osoba posiadająca dokument stwierdzaj</w:t>
      </w:r>
      <w:r w:rsidRPr="007D1689">
        <w:rPr>
          <w:rFonts w:eastAsia="Calibri" w:cs="Arial"/>
          <w:sz w:val="18"/>
          <w:szCs w:val="18"/>
        </w:rPr>
        <w:t>ą</w:t>
      </w:r>
      <w:r w:rsidRPr="007D1689">
        <w:rPr>
          <w:rFonts w:eastAsia="Calibri" w:cs="Iskoola Pota"/>
          <w:sz w:val="18"/>
          <w:szCs w:val="18"/>
        </w:rPr>
        <w:t>cy niepełnosprawno</w:t>
      </w:r>
      <w:r w:rsidRPr="007D1689">
        <w:rPr>
          <w:rFonts w:eastAsia="Calibri" w:cs="Arial"/>
          <w:sz w:val="18"/>
          <w:szCs w:val="18"/>
        </w:rPr>
        <w:t>ść</w:t>
      </w:r>
      <w:r w:rsidRPr="007D1689">
        <w:rPr>
          <w:rFonts w:eastAsia="Calibri" w:cs="Iskoola Pota"/>
          <w:sz w:val="18"/>
          <w:szCs w:val="18"/>
        </w:rPr>
        <w:t xml:space="preserve"> lub niezdolność do pracy oraz spełniająca kryterium dochodowe, które wynosi 50% przeci</w:t>
      </w:r>
      <w:r w:rsidRPr="007D1689">
        <w:rPr>
          <w:rFonts w:eastAsia="Calibri" w:cs="Arial"/>
          <w:sz w:val="18"/>
          <w:szCs w:val="18"/>
        </w:rPr>
        <w:t>ę</w:t>
      </w:r>
      <w:r w:rsidRPr="007D1689">
        <w:rPr>
          <w:rFonts w:eastAsia="Calibri" w:cs="Iskoola Pota"/>
          <w:sz w:val="18"/>
          <w:szCs w:val="18"/>
        </w:rPr>
        <w:t>tnego wynagrodzenia w gospodarce narodowej dla osób mieszkaj</w:t>
      </w:r>
      <w:r w:rsidRPr="007D1689">
        <w:rPr>
          <w:rFonts w:eastAsia="Calibri" w:cs="Arial"/>
          <w:sz w:val="18"/>
          <w:szCs w:val="18"/>
        </w:rPr>
        <w:t>ą</w:t>
      </w:r>
      <w:r w:rsidRPr="007D1689">
        <w:rPr>
          <w:rFonts w:eastAsia="Calibri" w:cs="Iskoola Pota"/>
          <w:sz w:val="18"/>
          <w:szCs w:val="18"/>
        </w:rPr>
        <w:t>cych we wspólnym gospodarstwie domowym lub 65% w/w wynagrodzenia dla osoby zamieszkuj</w:t>
      </w:r>
      <w:r w:rsidRPr="007D1689">
        <w:rPr>
          <w:rFonts w:eastAsia="Calibri" w:cs="Arial"/>
          <w:sz w:val="18"/>
          <w:szCs w:val="18"/>
        </w:rPr>
        <w:t>ą</w:t>
      </w:r>
      <w:r w:rsidRPr="007D1689">
        <w:rPr>
          <w:rFonts w:eastAsia="Calibri" w:cs="Iskoola Pota"/>
          <w:sz w:val="18"/>
          <w:szCs w:val="18"/>
        </w:rPr>
        <w:t>cej samotnie</w:t>
      </w:r>
      <w:r w:rsidR="001F5FEB" w:rsidRPr="007D1689">
        <w:rPr>
          <w:rFonts w:eastAsia="Calibri" w:cs="Iskoola Pota"/>
          <w:sz w:val="18"/>
          <w:szCs w:val="18"/>
        </w:rPr>
        <w:t>.</w:t>
      </w:r>
      <w:r w:rsidR="007D1689">
        <w:rPr>
          <w:rFonts w:eastAsia="Calibri" w:cs="Iskoola Pota"/>
          <w:sz w:val="18"/>
          <w:szCs w:val="18"/>
        </w:rPr>
        <w:t xml:space="preserve"> </w:t>
      </w:r>
      <w:r w:rsidR="001F5FEB" w:rsidRPr="007D1689">
        <w:rPr>
          <w:rFonts w:eastAsia="Times New Roman" w:cs="Times New Roman"/>
          <w:i/>
          <w:sz w:val="18"/>
          <w:szCs w:val="18"/>
          <w:lang w:eastAsia="pl-PL"/>
        </w:rPr>
        <w:t xml:space="preserve">Kwota przeciętnego wynagrodzenia jest dostępna na stronie </w:t>
      </w:r>
      <w:hyperlink r:id="rId7" w:history="1">
        <w:r w:rsidR="001F5FEB" w:rsidRPr="007D1689">
          <w:rPr>
            <w:rStyle w:val="Hipercze"/>
            <w:rFonts w:eastAsia="Times New Roman" w:cs="Times New Roman"/>
            <w:i/>
            <w:sz w:val="18"/>
            <w:szCs w:val="18"/>
            <w:lang w:eastAsia="pl-PL"/>
          </w:rPr>
          <w:t>www.stat.gov.pl</w:t>
        </w:r>
      </w:hyperlink>
      <w:r w:rsidR="001F5FEB" w:rsidRPr="007D1689">
        <w:rPr>
          <w:rFonts w:eastAsia="Times New Roman" w:cs="Times New Roman"/>
          <w:i/>
          <w:sz w:val="18"/>
          <w:szCs w:val="18"/>
          <w:lang w:eastAsia="pl-PL"/>
        </w:rPr>
        <w:t xml:space="preserve"> i ulega zmianie co 3 miesiące.</w:t>
      </w:r>
    </w:p>
    <w:p w14:paraId="3FDDC346" w14:textId="77777777" w:rsidR="00420DBD" w:rsidRPr="007D1689" w:rsidRDefault="00420DBD" w:rsidP="00420DBD">
      <w:pPr>
        <w:pStyle w:val="Akapitzlist"/>
        <w:spacing w:after="0" w:line="276" w:lineRule="auto"/>
        <w:jc w:val="both"/>
        <w:rPr>
          <w:rFonts w:eastAsia="Calibri" w:cs="Iskoola Pota"/>
          <w:sz w:val="6"/>
          <w:szCs w:val="6"/>
        </w:rPr>
      </w:pPr>
    </w:p>
    <w:p w14:paraId="399931DE" w14:textId="77777777" w:rsidR="00420DBD" w:rsidRPr="007D1689" w:rsidRDefault="00420DBD" w:rsidP="001F5FEB">
      <w:pPr>
        <w:spacing w:after="0" w:line="276" w:lineRule="auto"/>
        <w:jc w:val="both"/>
        <w:rPr>
          <w:rFonts w:eastAsia="Calibri" w:cs="Iskoola Pota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bCs/>
          <w:color w:val="FF0000"/>
          <w:sz w:val="18"/>
          <w:szCs w:val="18"/>
        </w:rPr>
        <w:t>SPRZĘT R</w:t>
      </w:r>
      <w:r w:rsidR="00BA1CC8" w:rsidRPr="007D1689">
        <w:rPr>
          <w:rFonts w:eastAsia="Calibri" w:cs="Times New Roman"/>
          <w:b/>
          <w:bCs/>
          <w:color w:val="FF0000"/>
          <w:sz w:val="18"/>
          <w:szCs w:val="18"/>
        </w:rPr>
        <w:t>EHABILITACYJNY.</w:t>
      </w:r>
    </w:p>
    <w:p w14:paraId="451AD888" w14:textId="5CB1711D" w:rsidR="00420DBD" w:rsidRPr="007D1689" w:rsidRDefault="00420DBD" w:rsidP="00563D79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t xml:space="preserve">Sprzęt rehabilitacyjny to sprzęt niezbędny do prowadzenia zajęć rehabilitacyjnych </w:t>
      </w:r>
      <w:r w:rsidRPr="007D1689">
        <w:rPr>
          <w:rFonts w:eastAsia="Calibri" w:cs="Times New Roman"/>
          <w:b/>
          <w:sz w:val="18"/>
          <w:szCs w:val="18"/>
        </w:rPr>
        <w:t>w warunkach domowych,</w:t>
      </w:r>
      <w:r w:rsidRPr="007D1689">
        <w:rPr>
          <w:rFonts w:eastAsia="Calibri" w:cs="Times New Roman"/>
          <w:sz w:val="18"/>
          <w:szCs w:val="18"/>
        </w:rPr>
        <w:t xml:space="preserve"> wykorzystujących ćwiczenia fizyczne, mających za zadanie osiągnięcie - </w:t>
      </w:r>
      <w:r w:rsidRPr="007D1689">
        <w:rPr>
          <w:rFonts w:eastAsia="Calibri" w:cs="Times New Roman"/>
          <w:b/>
          <w:sz w:val="18"/>
          <w:szCs w:val="18"/>
          <w:u w:val="single"/>
        </w:rPr>
        <w:t>przy aktywnym uczestnictwie osoby niepełnosprawnej</w:t>
      </w:r>
      <w:r w:rsidRPr="007D1689">
        <w:rPr>
          <w:rFonts w:eastAsia="Calibri" w:cs="Times New Roman"/>
          <w:b/>
          <w:sz w:val="18"/>
          <w:szCs w:val="18"/>
        </w:rPr>
        <w:t xml:space="preserve"> </w:t>
      </w:r>
      <w:r w:rsidRPr="007D1689">
        <w:rPr>
          <w:rFonts w:eastAsia="Calibri" w:cs="Times New Roman"/>
          <w:sz w:val="18"/>
          <w:szCs w:val="18"/>
        </w:rPr>
        <w:t>-</w:t>
      </w:r>
      <w:r w:rsidRPr="007D1689">
        <w:rPr>
          <w:rFonts w:eastAsia="Calibri" w:cs="Times New Roman"/>
          <w:b/>
          <w:sz w:val="18"/>
          <w:szCs w:val="18"/>
        </w:rPr>
        <w:t xml:space="preserve"> </w:t>
      </w:r>
      <w:r w:rsidRPr="007D1689">
        <w:rPr>
          <w:rFonts w:eastAsia="Calibri" w:cs="Times New Roman"/>
          <w:sz w:val="18"/>
          <w:szCs w:val="18"/>
        </w:rPr>
        <w:t>możliwie najwyższego poziomu jej funkcjonowania.</w:t>
      </w:r>
    </w:p>
    <w:p w14:paraId="31F1ACCD" w14:textId="77777777" w:rsidR="00563D79" w:rsidRPr="007D1689" w:rsidRDefault="00563D79" w:rsidP="00416F5B">
      <w:pPr>
        <w:spacing w:after="0" w:line="276" w:lineRule="auto"/>
        <w:jc w:val="center"/>
        <w:rPr>
          <w:rFonts w:eastAsia="Calibri" w:cs="Times New Roman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color w:val="FF0000"/>
          <w:sz w:val="18"/>
          <w:szCs w:val="18"/>
        </w:rPr>
        <w:t>UWAGA!</w:t>
      </w:r>
    </w:p>
    <w:p w14:paraId="1F7F14AF" w14:textId="760769B2" w:rsidR="00420DBD" w:rsidRPr="00416F5B" w:rsidRDefault="00420DBD" w:rsidP="00416F5B">
      <w:pPr>
        <w:spacing w:after="0" w:line="276" w:lineRule="auto"/>
        <w:jc w:val="center"/>
        <w:rPr>
          <w:rFonts w:eastAsia="Calibri" w:cs="Times New Roman"/>
          <w:b/>
          <w:sz w:val="16"/>
          <w:szCs w:val="16"/>
        </w:rPr>
      </w:pPr>
      <w:r w:rsidRPr="00416F5B">
        <w:rPr>
          <w:rFonts w:eastAsia="Calibri" w:cs="Times New Roman"/>
          <w:b/>
          <w:sz w:val="16"/>
          <w:szCs w:val="16"/>
        </w:rPr>
        <w:t xml:space="preserve">Ze środków Funduszu </w:t>
      </w:r>
      <w:r w:rsidRPr="00416F5B">
        <w:rPr>
          <w:rFonts w:eastAsia="Calibri" w:cs="Times New Roman"/>
          <w:b/>
          <w:sz w:val="16"/>
          <w:szCs w:val="16"/>
          <w:u w:val="single"/>
        </w:rPr>
        <w:t>nie może być dofinansowany sprzęt do rehabilitacji leczniczej</w:t>
      </w:r>
      <w:r w:rsidRPr="00416F5B">
        <w:rPr>
          <w:rFonts w:eastAsia="Calibri" w:cs="Times New Roman"/>
          <w:b/>
          <w:sz w:val="16"/>
          <w:szCs w:val="16"/>
        </w:rPr>
        <w:t>,</w:t>
      </w:r>
      <w:r w:rsidR="008054E3" w:rsidRPr="00416F5B">
        <w:rPr>
          <w:rFonts w:eastAsia="Calibri" w:cs="Times New Roman"/>
          <w:b/>
          <w:sz w:val="16"/>
          <w:szCs w:val="16"/>
        </w:rPr>
        <w:t xml:space="preserve"> </w:t>
      </w:r>
      <w:r w:rsidRPr="00416F5B">
        <w:rPr>
          <w:rFonts w:eastAsia="Calibri" w:cs="Times New Roman"/>
          <w:b/>
          <w:sz w:val="16"/>
          <w:szCs w:val="16"/>
        </w:rPr>
        <w:t>gdyż odbywa się ona n</w:t>
      </w:r>
      <w:r w:rsidR="00563D79" w:rsidRPr="00416F5B">
        <w:rPr>
          <w:rFonts w:eastAsia="Calibri" w:cs="Times New Roman"/>
          <w:b/>
          <w:sz w:val="16"/>
          <w:szCs w:val="16"/>
        </w:rPr>
        <w:t>a podstawie odrębnych przepisów.</w:t>
      </w:r>
    </w:p>
    <w:p w14:paraId="694939BD" w14:textId="77777777" w:rsidR="00563D79" w:rsidRPr="007D1689" w:rsidRDefault="00563D79" w:rsidP="00563D79">
      <w:pPr>
        <w:spacing w:after="0" w:line="276" w:lineRule="auto"/>
        <w:jc w:val="both"/>
        <w:rPr>
          <w:rFonts w:eastAsia="Calibri" w:cs="Times New Roman"/>
          <w:b/>
          <w:sz w:val="6"/>
          <w:szCs w:val="6"/>
        </w:rPr>
      </w:pPr>
    </w:p>
    <w:p w14:paraId="39390265" w14:textId="77777777" w:rsidR="00420DBD" w:rsidRPr="007D1689" w:rsidRDefault="00420DBD" w:rsidP="007D1689">
      <w:pPr>
        <w:spacing w:after="0" w:line="276" w:lineRule="auto"/>
        <w:jc w:val="center"/>
        <w:rPr>
          <w:rFonts w:eastAsia="Calibri" w:cs="Iskoola Pota"/>
          <w:b/>
          <w:color w:val="FF0000"/>
          <w:sz w:val="18"/>
          <w:szCs w:val="18"/>
        </w:rPr>
      </w:pPr>
      <w:r w:rsidRPr="007D1689">
        <w:rPr>
          <w:rFonts w:eastAsia="Calibri" w:cs="Iskoola Pota"/>
          <w:b/>
          <w:color w:val="FF0000"/>
          <w:sz w:val="18"/>
          <w:szCs w:val="18"/>
        </w:rPr>
        <w:t>CO ZALICZA SIĘ DO SPRZĘTU REHABILITACYJNEGO?</w:t>
      </w:r>
    </w:p>
    <w:p w14:paraId="50D3629F" w14:textId="4175E980" w:rsidR="007D1689" w:rsidRDefault="00420DBD" w:rsidP="001F5FEB">
      <w:pPr>
        <w:spacing w:after="0" w:line="276" w:lineRule="auto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t xml:space="preserve">Sprzęt rehabilitacyjny, który może być dofinansowany ze środków Państwowego Funduszu Rehabilitacji Osób Niepełnosprawnych, to na przykład: </w:t>
      </w:r>
      <w:r w:rsidRPr="007D1689">
        <w:rPr>
          <w:rFonts w:eastAsia="Calibri" w:cs="Times New Roman"/>
          <w:sz w:val="18"/>
          <w:szCs w:val="18"/>
        </w:rPr>
        <w:br/>
      </w:r>
      <w:r w:rsidRPr="007D1689">
        <w:rPr>
          <w:rFonts w:eastAsia="Calibri" w:cs="Times New Roman"/>
          <w:i/>
          <w:iCs/>
          <w:sz w:val="16"/>
          <w:szCs w:val="16"/>
        </w:rPr>
        <w:t xml:space="preserve">- Rower rehabilitacyjny stacjonarny,  </w:t>
      </w:r>
      <w:proofErr w:type="spellStart"/>
      <w:r w:rsidR="007359F1">
        <w:rPr>
          <w:rFonts w:eastAsia="Calibri" w:cs="Times New Roman"/>
          <w:i/>
          <w:iCs/>
          <w:sz w:val="16"/>
          <w:szCs w:val="16"/>
        </w:rPr>
        <w:t>o</w:t>
      </w:r>
      <w:r w:rsidRPr="007D1689">
        <w:rPr>
          <w:rFonts w:eastAsia="Calibri" w:cs="Times New Roman"/>
          <w:i/>
          <w:iCs/>
          <w:sz w:val="16"/>
          <w:szCs w:val="16"/>
        </w:rPr>
        <w:t>rbitrek</w:t>
      </w:r>
      <w:proofErr w:type="spellEnd"/>
      <w:r w:rsidRPr="007D1689">
        <w:rPr>
          <w:rFonts w:eastAsia="Calibri" w:cs="Times New Roman"/>
          <w:i/>
          <w:iCs/>
          <w:sz w:val="16"/>
          <w:szCs w:val="16"/>
        </w:rPr>
        <w:t>/trenażer/</w:t>
      </w:r>
      <w:proofErr w:type="spellStart"/>
      <w:r w:rsidRPr="007D1689">
        <w:rPr>
          <w:rFonts w:eastAsia="Calibri" w:cs="Times New Roman"/>
          <w:i/>
          <w:iCs/>
          <w:sz w:val="16"/>
          <w:szCs w:val="16"/>
        </w:rPr>
        <w:t>crosstrainer</w:t>
      </w:r>
      <w:proofErr w:type="spellEnd"/>
      <w:r w:rsidRPr="007D1689">
        <w:rPr>
          <w:rFonts w:eastAsia="Calibri" w:cs="Times New Roman"/>
          <w:i/>
          <w:iCs/>
          <w:sz w:val="16"/>
          <w:szCs w:val="16"/>
        </w:rPr>
        <w:t xml:space="preserve">, </w:t>
      </w:r>
      <w:r w:rsidRPr="007D1689">
        <w:rPr>
          <w:rFonts w:eastAsia="Calibri" w:cs="Times New Roman"/>
          <w:i/>
          <w:iCs/>
          <w:sz w:val="16"/>
          <w:szCs w:val="16"/>
        </w:rPr>
        <w:br/>
        <w:t xml:space="preserve">- Bieżnia,  </w:t>
      </w:r>
      <w:proofErr w:type="spellStart"/>
      <w:r w:rsidR="007D1689">
        <w:rPr>
          <w:rFonts w:eastAsia="Calibri" w:cs="Times New Roman"/>
          <w:i/>
          <w:iCs/>
          <w:sz w:val="16"/>
          <w:szCs w:val="16"/>
        </w:rPr>
        <w:t>s</w:t>
      </w:r>
      <w:r w:rsidRPr="007D1689">
        <w:rPr>
          <w:rFonts w:eastAsia="Calibri" w:cs="Times New Roman"/>
          <w:i/>
          <w:iCs/>
          <w:sz w:val="16"/>
          <w:szCs w:val="16"/>
        </w:rPr>
        <w:t>tepper</w:t>
      </w:r>
      <w:proofErr w:type="spellEnd"/>
      <w:r w:rsidRPr="007D1689">
        <w:rPr>
          <w:rFonts w:eastAsia="Calibri" w:cs="Times New Roman"/>
          <w:i/>
          <w:iCs/>
          <w:sz w:val="16"/>
          <w:szCs w:val="16"/>
        </w:rPr>
        <w:t xml:space="preserve">, </w:t>
      </w:r>
      <w:r w:rsidR="007359F1">
        <w:rPr>
          <w:rFonts w:eastAsia="Calibri" w:cs="Times New Roman"/>
          <w:i/>
          <w:iCs/>
          <w:sz w:val="16"/>
          <w:szCs w:val="16"/>
        </w:rPr>
        <w:t>w</w:t>
      </w:r>
      <w:r w:rsidRPr="007D1689">
        <w:rPr>
          <w:rFonts w:eastAsia="Calibri" w:cs="Times New Roman"/>
          <w:i/>
          <w:iCs/>
          <w:sz w:val="16"/>
          <w:szCs w:val="16"/>
        </w:rPr>
        <w:t>ioślarz/ergometr/</w:t>
      </w:r>
      <w:proofErr w:type="spellStart"/>
      <w:r w:rsidRPr="007D1689">
        <w:rPr>
          <w:rFonts w:eastAsia="Calibri" w:cs="Times New Roman"/>
          <w:i/>
          <w:iCs/>
          <w:sz w:val="16"/>
          <w:szCs w:val="16"/>
        </w:rPr>
        <w:t>ergocoach</w:t>
      </w:r>
      <w:proofErr w:type="spellEnd"/>
      <w:r w:rsidRPr="007D1689">
        <w:rPr>
          <w:rFonts w:eastAsia="Calibri" w:cs="Times New Roman"/>
          <w:i/>
          <w:iCs/>
          <w:sz w:val="16"/>
          <w:szCs w:val="16"/>
        </w:rPr>
        <w:t xml:space="preserve">, </w:t>
      </w:r>
      <w:r w:rsidR="007359F1">
        <w:rPr>
          <w:rFonts w:eastAsia="Calibri" w:cs="Times New Roman"/>
          <w:i/>
          <w:iCs/>
          <w:sz w:val="16"/>
          <w:szCs w:val="16"/>
        </w:rPr>
        <w:t>r</w:t>
      </w:r>
      <w:r w:rsidRPr="007D1689">
        <w:rPr>
          <w:rFonts w:eastAsia="Calibri" w:cs="Times New Roman"/>
          <w:i/>
          <w:iCs/>
          <w:sz w:val="16"/>
          <w:szCs w:val="16"/>
        </w:rPr>
        <w:t xml:space="preserve">otor do ćwiczeń kończyn dolnych i górnych, </w:t>
      </w:r>
      <w:r w:rsidRPr="007D1689">
        <w:rPr>
          <w:rFonts w:eastAsia="Calibri" w:cs="Times New Roman"/>
          <w:i/>
          <w:iCs/>
          <w:sz w:val="16"/>
          <w:szCs w:val="16"/>
        </w:rPr>
        <w:br/>
        <w:t xml:space="preserve">- Piłka rehabilitacyjna, </w:t>
      </w:r>
      <w:r w:rsidR="007D1689">
        <w:rPr>
          <w:rFonts w:eastAsia="Calibri" w:cs="Times New Roman"/>
          <w:i/>
          <w:iCs/>
          <w:sz w:val="16"/>
          <w:szCs w:val="16"/>
        </w:rPr>
        <w:t>d</w:t>
      </w:r>
      <w:r w:rsidRPr="007D1689">
        <w:rPr>
          <w:rFonts w:eastAsia="Calibri" w:cs="Times New Roman"/>
          <w:i/>
          <w:iCs/>
          <w:sz w:val="16"/>
          <w:szCs w:val="16"/>
        </w:rPr>
        <w:t xml:space="preserve">rabinka rehabilitacyjna, </w:t>
      </w:r>
      <w:r w:rsidRPr="007D1689">
        <w:rPr>
          <w:rFonts w:eastAsia="Calibri" w:cs="Times New Roman"/>
          <w:i/>
          <w:iCs/>
          <w:sz w:val="16"/>
          <w:szCs w:val="16"/>
        </w:rPr>
        <w:br/>
        <w:t xml:space="preserve">- Ławeczka do ćwiczeń, </w:t>
      </w:r>
      <w:r w:rsidR="007D1689">
        <w:rPr>
          <w:rFonts w:eastAsia="Calibri" w:cs="Times New Roman"/>
          <w:i/>
          <w:iCs/>
          <w:sz w:val="16"/>
          <w:szCs w:val="16"/>
        </w:rPr>
        <w:t>k</w:t>
      </w:r>
      <w:r w:rsidRPr="007D1689">
        <w:rPr>
          <w:rFonts w:eastAsia="Calibri" w:cs="Times New Roman"/>
          <w:i/>
          <w:iCs/>
          <w:sz w:val="16"/>
          <w:szCs w:val="16"/>
        </w:rPr>
        <w:t xml:space="preserve">ształtki: wałki, półwałki, kliny, </w:t>
      </w:r>
      <w:r w:rsidRPr="007D1689">
        <w:rPr>
          <w:rFonts w:eastAsia="Calibri" w:cs="Times New Roman"/>
          <w:i/>
          <w:iCs/>
          <w:sz w:val="16"/>
          <w:szCs w:val="16"/>
        </w:rPr>
        <w:br/>
        <w:t xml:space="preserve">- Worek rehabilitacyjny (pufa rehabilitacyjna), </w:t>
      </w:r>
      <w:r w:rsidR="007359F1">
        <w:rPr>
          <w:rFonts w:eastAsia="Calibri" w:cs="Times New Roman"/>
          <w:i/>
          <w:iCs/>
          <w:sz w:val="16"/>
          <w:szCs w:val="16"/>
        </w:rPr>
        <w:t>t</w:t>
      </w:r>
      <w:r w:rsidRPr="007D1689">
        <w:rPr>
          <w:rFonts w:eastAsia="Calibri" w:cs="Times New Roman"/>
          <w:i/>
          <w:iCs/>
          <w:sz w:val="16"/>
          <w:szCs w:val="16"/>
        </w:rPr>
        <w:t xml:space="preserve">ablica do ćwiczeń manualnych dłoni, </w:t>
      </w:r>
      <w:r w:rsidRPr="007D1689">
        <w:rPr>
          <w:rFonts w:eastAsia="Calibri" w:cs="Times New Roman"/>
          <w:i/>
          <w:iCs/>
          <w:sz w:val="16"/>
          <w:szCs w:val="16"/>
        </w:rPr>
        <w:br/>
        <w:t xml:space="preserve">- </w:t>
      </w:r>
      <w:proofErr w:type="spellStart"/>
      <w:r w:rsidRPr="007D1689">
        <w:rPr>
          <w:rFonts w:eastAsia="Calibri" w:cs="Times New Roman"/>
          <w:i/>
          <w:iCs/>
          <w:sz w:val="16"/>
          <w:szCs w:val="16"/>
        </w:rPr>
        <w:t>Trenery</w:t>
      </w:r>
      <w:proofErr w:type="spellEnd"/>
      <w:r w:rsidRPr="007D1689">
        <w:rPr>
          <w:rFonts w:eastAsia="Calibri" w:cs="Times New Roman"/>
          <w:i/>
          <w:iCs/>
          <w:sz w:val="16"/>
          <w:szCs w:val="16"/>
        </w:rPr>
        <w:t xml:space="preserve"> dłoni (jeżyk-piłka rehabilitacyjna dłoni, siatka terapeutyczna itp.), </w:t>
      </w:r>
      <w:r w:rsidRPr="007D1689">
        <w:rPr>
          <w:rFonts w:eastAsia="Calibri" w:cs="Times New Roman"/>
          <w:i/>
          <w:iCs/>
          <w:sz w:val="16"/>
          <w:szCs w:val="16"/>
        </w:rPr>
        <w:br/>
        <w:t xml:space="preserve">- Dysk sensoryczny, kamienie sensoryczne, </w:t>
      </w:r>
      <w:r w:rsidRPr="007D1689">
        <w:rPr>
          <w:rFonts w:eastAsia="Calibri" w:cs="Times New Roman"/>
          <w:i/>
          <w:iCs/>
          <w:sz w:val="16"/>
          <w:szCs w:val="16"/>
        </w:rPr>
        <w:br/>
        <w:t>- Tor do nauki chodzenia z przeszkodami (poręcze do nauki chodzenia),</w:t>
      </w:r>
    </w:p>
    <w:p w14:paraId="5B1DA465" w14:textId="78F7ADCC" w:rsidR="00420DBD" w:rsidRPr="007D1689" w:rsidRDefault="00420DBD" w:rsidP="001F5FEB">
      <w:pPr>
        <w:spacing w:after="0" w:line="276" w:lineRule="auto"/>
        <w:rPr>
          <w:rFonts w:eastAsia="Calibri" w:cs="Times New Roman"/>
          <w:i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br/>
      </w:r>
      <w:r w:rsidRPr="007D1689">
        <w:rPr>
          <w:rFonts w:eastAsia="Calibri" w:cs="Times New Roman"/>
          <w:i/>
          <w:sz w:val="18"/>
          <w:szCs w:val="18"/>
        </w:rPr>
        <w:t>Katalog ten nie jest zamknięty - w indywidualnych przypadkach może zostać dofinansowany sprzęt spoza katalogu.</w:t>
      </w:r>
    </w:p>
    <w:p w14:paraId="1B38B061" w14:textId="77777777" w:rsidR="00420DBD" w:rsidRPr="007D1689" w:rsidRDefault="00420DBD" w:rsidP="00420DBD">
      <w:pPr>
        <w:pStyle w:val="Akapitzlist"/>
        <w:spacing w:after="0" w:line="276" w:lineRule="auto"/>
        <w:rPr>
          <w:rFonts w:eastAsia="Calibri" w:cs="Times New Roman"/>
          <w:i/>
          <w:sz w:val="6"/>
          <w:szCs w:val="6"/>
        </w:rPr>
      </w:pPr>
    </w:p>
    <w:p w14:paraId="68D32C1D" w14:textId="77777777" w:rsidR="001F5FEB" w:rsidRPr="007D1689" w:rsidRDefault="00420DBD" w:rsidP="00BA1CC8">
      <w:pPr>
        <w:spacing w:after="0" w:line="276" w:lineRule="auto"/>
        <w:jc w:val="center"/>
        <w:rPr>
          <w:rFonts w:eastAsia="Calibri" w:cs="Iskoola Pota"/>
          <w:b/>
          <w:color w:val="FF0000"/>
          <w:sz w:val="18"/>
          <w:szCs w:val="18"/>
        </w:rPr>
      </w:pPr>
      <w:r w:rsidRPr="007D1689">
        <w:rPr>
          <w:rFonts w:eastAsia="Calibri" w:cs="Iskoola Pota"/>
          <w:b/>
          <w:color w:val="FF0000"/>
          <w:sz w:val="18"/>
          <w:szCs w:val="18"/>
        </w:rPr>
        <w:t>JAK OTRZYMAĆ DOFINANSOWANIE?</w:t>
      </w:r>
    </w:p>
    <w:p w14:paraId="08503B31" w14:textId="77777777" w:rsidR="001F5FEB" w:rsidRPr="007D1689" w:rsidRDefault="00F34F45" w:rsidP="001F5FEB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b/>
          <w:color w:val="FF0000"/>
          <w:sz w:val="18"/>
          <w:szCs w:val="18"/>
        </w:rPr>
        <w:t>KROK PIERWSZY</w:t>
      </w:r>
      <w:r w:rsidR="00420DBD" w:rsidRPr="007D1689">
        <w:rPr>
          <w:rFonts w:eastAsia="Calibri" w:cs="Times New Roman"/>
          <w:b/>
          <w:color w:val="FF0000"/>
          <w:sz w:val="18"/>
          <w:szCs w:val="18"/>
        </w:rPr>
        <w:t xml:space="preserve"> </w:t>
      </w:r>
    </w:p>
    <w:p w14:paraId="08FB7470" w14:textId="77777777" w:rsidR="00420DBD" w:rsidRPr="007D1689" w:rsidRDefault="001F5FEB" w:rsidP="001F5FEB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t>N</w:t>
      </w:r>
      <w:r w:rsidR="00F34F45" w:rsidRPr="007D1689">
        <w:rPr>
          <w:rFonts w:eastAsia="Calibri" w:cs="Times New Roman"/>
          <w:sz w:val="18"/>
          <w:szCs w:val="18"/>
        </w:rPr>
        <w:t xml:space="preserve">ależy złożyć stosowny wniosek na dofinansowanie sprzętu rehabilitacyjnego ze środków PFRON wraz z załącznikami w </w:t>
      </w:r>
      <w:r w:rsidR="00560FF1" w:rsidRPr="007D1689">
        <w:rPr>
          <w:rFonts w:eastAsia="Calibri" w:cs="Times New Roman"/>
          <w:sz w:val="18"/>
          <w:szCs w:val="18"/>
        </w:rPr>
        <w:t>PCPR w Bielsku-Białej (pokój 204</w:t>
      </w:r>
      <w:r w:rsidR="00F34F45" w:rsidRPr="007D1689">
        <w:rPr>
          <w:rFonts w:eastAsia="Calibri" w:cs="Times New Roman"/>
          <w:sz w:val="18"/>
          <w:szCs w:val="18"/>
        </w:rPr>
        <w:t>).</w:t>
      </w:r>
    </w:p>
    <w:p w14:paraId="31AE918E" w14:textId="77777777" w:rsidR="001F5FEB" w:rsidRPr="007D1689" w:rsidRDefault="001F5FEB" w:rsidP="001F5FEB">
      <w:pPr>
        <w:pStyle w:val="Akapitzlist"/>
        <w:spacing w:after="0" w:line="240" w:lineRule="auto"/>
        <w:jc w:val="center"/>
        <w:rPr>
          <w:rFonts w:eastAsia="Times New Roman" w:cs="Times New Roman"/>
          <w:i/>
          <w:sz w:val="18"/>
          <w:szCs w:val="18"/>
          <w:lang w:eastAsia="pl-PL"/>
        </w:rPr>
      </w:pPr>
      <w:r w:rsidRPr="007D1689">
        <w:rPr>
          <w:rFonts w:eastAsia="Times New Roman" w:cs="Times New Roman"/>
          <w:i/>
          <w:sz w:val="18"/>
          <w:szCs w:val="18"/>
          <w:lang w:eastAsia="pl-PL"/>
        </w:rPr>
        <w:t>Wzory formularzy dostępne na stronie internetowej PCPR.</w:t>
      </w:r>
    </w:p>
    <w:p w14:paraId="1112B627" w14:textId="77777777" w:rsidR="001F5FEB" w:rsidRPr="007D1689" w:rsidRDefault="001F5FEB" w:rsidP="001F5FEB">
      <w:pPr>
        <w:pStyle w:val="Akapitzlist"/>
        <w:spacing w:after="0" w:line="240" w:lineRule="auto"/>
        <w:jc w:val="center"/>
        <w:rPr>
          <w:rFonts w:eastAsia="Times New Roman" w:cs="Times New Roman"/>
          <w:i/>
          <w:sz w:val="6"/>
          <w:szCs w:val="6"/>
          <w:lang w:eastAsia="pl-PL"/>
        </w:rPr>
      </w:pPr>
    </w:p>
    <w:p w14:paraId="15E2A72D" w14:textId="77777777" w:rsidR="00420DBD" w:rsidRPr="007D1689" w:rsidRDefault="00420DBD" w:rsidP="001F5FEB">
      <w:pPr>
        <w:spacing w:after="0" w:line="276" w:lineRule="auto"/>
        <w:jc w:val="both"/>
        <w:rPr>
          <w:rFonts w:eastAsia="Calibri" w:cs="Iskoola Pota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bCs/>
          <w:sz w:val="18"/>
          <w:szCs w:val="18"/>
          <w:u w:val="single"/>
        </w:rPr>
        <w:t>Obowiązkowe załączniki do wniosku</w:t>
      </w:r>
      <w:r w:rsidRPr="007D1689">
        <w:rPr>
          <w:rFonts w:eastAsia="Calibri" w:cs="Times New Roman"/>
          <w:b/>
          <w:bCs/>
          <w:sz w:val="18"/>
          <w:szCs w:val="18"/>
        </w:rPr>
        <w:t>:</w:t>
      </w:r>
    </w:p>
    <w:p w14:paraId="333414E2" w14:textId="77777777" w:rsidR="00420DBD" w:rsidRPr="007D1689" w:rsidRDefault="00420DBD" w:rsidP="007D1689">
      <w:pPr>
        <w:numPr>
          <w:ilvl w:val="0"/>
          <w:numId w:val="1"/>
        </w:numPr>
        <w:spacing w:after="0" w:line="240" w:lineRule="auto"/>
        <w:ind w:left="714" w:hanging="357"/>
        <w:rPr>
          <w:rFonts w:eastAsia="Calibri" w:cs="Times New Roman"/>
          <w:bCs/>
          <w:sz w:val="18"/>
          <w:szCs w:val="18"/>
        </w:rPr>
      </w:pPr>
      <w:r w:rsidRPr="007D1689">
        <w:rPr>
          <w:rFonts w:eastAsia="Calibri" w:cs="Times New Roman"/>
          <w:b/>
          <w:bCs/>
          <w:sz w:val="18"/>
          <w:szCs w:val="18"/>
        </w:rPr>
        <w:t>Kopia aktualnego dokumentu stwierdzającego niepełnosprawność</w:t>
      </w:r>
      <w:r w:rsidRPr="007D1689">
        <w:rPr>
          <w:rFonts w:eastAsia="Calibri" w:cs="Times New Roman"/>
          <w:bCs/>
          <w:sz w:val="18"/>
          <w:szCs w:val="18"/>
        </w:rPr>
        <w:t xml:space="preserve"> (oryginał do wglądu).</w:t>
      </w:r>
    </w:p>
    <w:p w14:paraId="7011EA08" w14:textId="77777777" w:rsidR="00420DBD" w:rsidRPr="007D1689" w:rsidRDefault="00420DBD" w:rsidP="007D1689">
      <w:pPr>
        <w:numPr>
          <w:ilvl w:val="0"/>
          <w:numId w:val="1"/>
        </w:numPr>
        <w:spacing w:after="0" w:line="240" w:lineRule="auto"/>
        <w:ind w:left="714" w:hanging="357"/>
        <w:rPr>
          <w:rFonts w:eastAsia="Calibri" w:cs="Times New Roman"/>
          <w:bCs/>
          <w:sz w:val="18"/>
          <w:szCs w:val="18"/>
        </w:rPr>
      </w:pPr>
      <w:r w:rsidRPr="007D1689">
        <w:rPr>
          <w:rFonts w:eastAsia="Calibri" w:cs="Times New Roman"/>
          <w:b/>
          <w:bCs/>
          <w:sz w:val="18"/>
          <w:szCs w:val="18"/>
        </w:rPr>
        <w:t>Oferta cenowa</w:t>
      </w:r>
      <w:r w:rsidRPr="007D1689">
        <w:rPr>
          <w:rFonts w:eastAsia="Calibri" w:cs="Times New Roman"/>
          <w:bCs/>
          <w:sz w:val="18"/>
          <w:szCs w:val="18"/>
        </w:rPr>
        <w:t xml:space="preserve"> dotycząca zakupu sprzętu rehabilitacyjnego lub </w:t>
      </w:r>
      <w:r w:rsidRPr="007D1689">
        <w:rPr>
          <w:rFonts w:eastAsia="Calibri" w:cs="Times New Roman"/>
          <w:b/>
          <w:bCs/>
          <w:sz w:val="18"/>
          <w:szCs w:val="18"/>
        </w:rPr>
        <w:t xml:space="preserve">rachunek </w:t>
      </w:r>
      <w:r w:rsidRPr="007D1689">
        <w:rPr>
          <w:rFonts w:eastAsia="Calibri" w:cs="Times New Roman"/>
          <w:b/>
          <w:bCs/>
          <w:sz w:val="18"/>
          <w:szCs w:val="18"/>
          <w:u w:val="single"/>
        </w:rPr>
        <w:t>proforma</w:t>
      </w:r>
      <w:r w:rsidRPr="007D1689">
        <w:rPr>
          <w:rFonts w:eastAsia="Calibri" w:cs="Times New Roman"/>
          <w:bCs/>
          <w:sz w:val="18"/>
          <w:szCs w:val="18"/>
        </w:rPr>
        <w:t xml:space="preserve"> zawierającego określenie ceny zakupu powyższego sprzętu.</w:t>
      </w:r>
    </w:p>
    <w:p w14:paraId="7A4C1D21" w14:textId="77777777" w:rsidR="00420DBD" w:rsidRPr="007D1689" w:rsidRDefault="00420DBD" w:rsidP="007D1689">
      <w:pPr>
        <w:numPr>
          <w:ilvl w:val="0"/>
          <w:numId w:val="1"/>
        </w:numPr>
        <w:spacing w:after="0" w:line="240" w:lineRule="auto"/>
        <w:ind w:left="714" w:hanging="357"/>
        <w:rPr>
          <w:rFonts w:eastAsia="Calibri" w:cs="Times New Roman"/>
          <w:bCs/>
          <w:sz w:val="18"/>
          <w:szCs w:val="18"/>
        </w:rPr>
      </w:pPr>
      <w:r w:rsidRPr="007D1689">
        <w:rPr>
          <w:rFonts w:eastAsia="Calibri" w:cs="Times New Roman"/>
          <w:b/>
          <w:bCs/>
          <w:sz w:val="18"/>
          <w:szCs w:val="18"/>
        </w:rPr>
        <w:t xml:space="preserve">Zaświadczenie lekarskie </w:t>
      </w:r>
      <w:r w:rsidRPr="007D1689">
        <w:rPr>
          <w:rFonts w:eastAsia="Calibri" w:cs="Times New Roman"/>
          <w:bCs/>
          <w:sz w:val="18"/>
          <w:szCs w:val="18"/>
        </w:rPr>
        <w:t xml:space="preserve">o konieczności zaopatrzenia w dany sprzęt rehabilitacyjny </w:t>
      </w:r>
      <w:r w:rsidRPr="007D1689">
        <w:rPr>
          <w:rFonts w:eastAsia="Calibri" w:cs="Times New Roman"/>
          <w:bCs/>
          <w:sz w:val="18"/>
          <w:szCs w:val="18"/>
        </w:rPr>
        <w:br/>
        <w:t>i rehabilitacji w warunkach domowych.</w:t>
      </w:r>
    </w:p>
    <w:p w14:paraId="55066E4D" w14:textId="77777777" w:rsidR="00563D79" w:rsidRPr="007D1689" w:rsidRDefault="00563D79" w:rsidP="00563D79">
      <w:pPr>
        <w:spacing w:after="0" w:line="276" w:lineRule="auto"/>
        <w:jc w:val="center"/>
        <w:rPr>
          <w:rFonts w:eastAsia="Calibri" w:cs="Times New Roman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color w:val="FF0000"/>
          <w:sz w:val="18"/>
          <w:szCs w:val="18"/>
        </w:rPr>
        <w:t>UWAGA</w:t>
      </w:r>
      <w:r w:rsidR="00F34F45" w:rsidRPr="007D1689">
        <w:rPr>
          <w:rFonts w:eastAsia="Calibri" w:cs="Times New Roman"/>
          <w:b/>
          <w:color w:val="FF0000"/>
          <w:sz w:val="18"/>
          <w:szCs w:val="18"/>
        </w:rPr>
        <w:t>!</w:t>
      </w:r>
    </w:p>
    <w:p w14:paraId="72C26ECA" w14:textId="77777777" w:rsidR="001F5FEB" w:rsidRPr="007D1689" w:rsidRDefault="00F34F45" w:rsidP="001F5FEB">
      <w:pPr>
        <w:spacing w:after="0" w:line="276" w:lineRule="auto"/>
        <w:jc w:val="both"/>
        <w:rPr>
          <w:rFonts w:eastAsia="Calibri" w:cs="Times New Roman"/>
          <w:b/>
          <w:sz w:val="18"/>
          <w:szCs w:val="18"/>
        </w:rPr>
      </w:pPr>
      <w:r w:rsidRPr="007D1689">
        <w:rPr>
          <w:rFonts w:eastAsia="Calibri" w:cs="Times New Roman"/>
          <w:b/>
          <w:sz w:val="18"/>
          <w:szCs w:val="18"/>
        </w:rPr>
        <w:t xml:space="preserve">Zakup wnioskowanego sprzętu rehabilitacyjnego może nastąpić </w:t>
      </w:r>
      <w:r w:rsidRPr="007D1689">
        <w:rPr>
          <w:rFonts w:eastAsia="Calibri" w:cs="Times New Roman"/>
          <w:b/>
          <w:sz w:val="18"/>
          <w:szCs w:val="18"/>
          <w:u w:val="single"/>
        </w:rPr>
        <w:t>wyłącznie po otrzymaniu dofinansowania</w:t>
      </w:r>
      <w:r w:rsidRPr="007D1689">
        <w:rPr>
          <w:rFonts w:eastAsia="Calibri" w:cs="Times New Roman"/>
          <w:b/>
          <w:sz w:val="18"/>
          <w:szCs w:val="18"/>
        </w:rPr>
        <w:t xml:space="preserve"> (przyznanego komisyjnie) i</w:t>
      </w:r>
      <w:r w:rsidR="001F5FEB" w:rsidRPr="007D1689">
        <w:rPr>
          <w:rFonts w:eastAsia="Calibri" w:cs="Times New Roman"/>
          <w:b/>
          <w:sz w:val="18"/>
          <w:szCs w:val="18"/>
        </w:rPr>
        <w:t xml:space="preserve"> po podpisaniu stosownej umowy.</w:t>
      </w:r>
    </w:p>
    <w:p w14:paraId="28212E06" w14:textId="77777777" w:rsidR="001F5FEB" w:rsidRPr="00174386" w:rsidRDefault="001F5FEB" w:rsidP="00420DBD">
      <w:pPr>
        <w:pStyle w:val="Akapitzlist"/>
        <w:spacing w:after="0" w:line="276" w:lineRule="auto"/>
        <w:jc w:val="both"/>
        <w:rPr>
          <w:rFonts w:eastAsia="Calibri" w:cs="Times New Roman"/>
          <w:b/>
          <w:sz w:val="6"/>
          <w:szCs w:val="6"/>
        </w:rPr>
      </w:pPr>
    </w:p>
    <w:p w14:paraId="1BEF72B9" w14:textId="77777777" w:rsidR="00AE3968" w:rsidRPr="007D1689" w:rsidRDefault="00F34F45" w:rsidP="001F5FEB">
      <w:pPr>
        <w:spacing w:after="0" w:line="276" w:lineRule="auto"/>
        <w:jc w:val="both"/>
        <w:rPr>
          <w:rFonts w:eastAsia="Calibri" w:cs="Times New Roman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color w:val="FF0000"/>
          <w:sz w:val="18"/>
          <w:szCs w:val="18"/>
        </w:rPr>
        <w:t>KROK DRUGI</w:t>
      </w:r>
    </w:p>
    <w:p w14:paraId="4C10F52E" w14:textId="77777777" w:rsidR="00420DBD" w:rsidRPr="007D1689" w:rsidRDefault="00420DBD" w:rsidP="00AE3968">
      <w:pPr>
        <w:spacing w:after="0" w:line="276" w:lineRule="auto"/>
        <w:ind w:firstLine="708"/>
        <w:jc w:val="both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t xml:space="preserve"> </w:t>
      </w:r>
      <w:r w:rsidR="00F34F45" w:rsidRPr="007D1689">
        <w:rPr>
          <w:rFonts w:eastAsia="Calibri" w:cs="Times New Roman"/>
          <w:sz w:val="18"/>
          <w:szCs w:val="18"/>
        </w:rPr>
        <w:t>Po komisyjnym rozpatrzeniu wniosku, PCPR pisemnie informuje wnioskodawcę</w:t>
      </w:r>
      <w:r w:rsidR="00AE3968" w:rsidRPr="007D1689">
        <w:rPr>
          <w:rFonts w:eastAsia="Calibri" w:cs="Times New Roman"/>
          <w:sz w:val="18"/>
          <w:szCs w:val="18"/>
        </w:rPr>
        <w:t xml:space="preserve"> </w:t>
      </w:r>
      <w:r w:rsidR="00F34F45" w:rsidRPr="007D1689">
        <w:rPr>
          <w:rFonts w:eastAsia="Calibri" w:cs="Times New Roman"/>
          <w:sz w:val="18"/>
          <w:szCs w:val="18"/>
        </w:rPr>
        <w:t xml:space="preserve">o sposobie rozpatrzenia wniosku, a w przypadku otrzymania dofinansowania – o wysokości otrzymanego dofinansowania. Następnie </w:t>
      </w:r>
      <w:r w:rsidR="00F34F45" w:rsidRPr="007D1689">
        <w:rPr>
          <w:rFonts w:eastAsia="Calibri" w:cs="Times New Roman"/>
          <w:b/>
          <w:sz w:val="18"/>
          <w:szCs w:val="18"/>
        </w:rPr>
        <w:t>wnioskodawca podpisuje umowę</w:t>
      </w:r>
      <w:r w:rsidR="00F34F45" w:rsidRPr="007D1689">
        <w:rPr>
          <w:rFonts w:eastAsia="Calibri" w:cs="Times New Roman"/>
          <w:sz w:val="18"/>
          <w:szCs w:val="18"/>
        </w:rPr>
        <w:t xml:space="preserve"> dotyczącą zakupu sprzętu rehabilitacyjnego. </w:t>
      </w:r>
    </w:p>
    <w:p w14:paraId="419AB49C" w14:textId="77777777" w:rsidR="001F5FEB" w:rsidRPr="00174386" w:rsidRDefault="001F5FEB" w:rsidP="001F5FEB">
      <w:pPr>
        <w:spacing w:after="0" w:line="276" w:lineRule="auto"/>
        <w:jc w:val="both"/>
        <w:rPr>
          <w:rFonts w:eastAsia="Calibri" w:cs="Times New Roman"/>
          <w:sz w:val="6"/>
          <w:szCs w:val="6"/>
        </w:rPr>
      </w:pPr>
    </w:p>
    <w:p w14:paraId="670FA8C6" w14:textId="77777777" w:rsidR="00AE3968" w:rsidRPr="007D1689" w:rsidRDefault="00F34F45" w:rsidP="001F5FEB">
      <w:pPr>
        <w:spacing w:after="0" w:line="276" w:lineRule="auto"/>
        <w:jc w:val="both"/>
        <w:rPr>
          <w:rFonts w:eastAsia="Calibri" w:cs="Times New Roman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color w:val="FF0000"/>
          <w:sz w:val="18"/>
          <w:szCs w:val="18"/>
        </w:rPr>
        <w:t>KROK TRZECI</w:t>
      </w:r>
    </w:p>
    <w:p w14:paraId="5ECAA78B" w14:textId="77777777" w:rsidR="00420DBD" w:rsidRPr="007D1689" w:rsidRDefault="00420DBD" w:rsidP="00AE3968">
      <w:pPr>
        <w:spacing w:after="0" w:line="276" w:lineRule="auto"/>
        <w:ind w:firstLine="708"/>
        <w:jc w:val="both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t xml:space="preserve"> </w:t>
      </w:r>
      <w:r w:rsidR="00F34F45" w:rsidRPr="007D1689">
        <w:rPr>
          <w:rFonts w:eastAsia="Calibri" w:cs="Times New Roman"/>
          <w:sz w:val="18"/>
          <w:szCs w:val="18"/>
        </w:rPr>
        <w:t xml:space="preserve">Po podpisaniu  umowy Wnioskodawca </w:t>
      </w:r>
      <w:r w:rsidR="00106A8C" w:rsidRPr="007D1689">
        <w:rPr>
          <w:rFonts w:eastAsia="Calibri" w:cs="Times New Roman"/>
          <w:b/>
          <w:sz w:val="18"/>
          <w:szCs w:val="18"/>
        </w:rPr>
        <w:t xml:space="preserve">zakupuje </w:t>
      </w:r>
      <w:r w:rsidR="00F34F45" w:rsidRPr="007D1689">
        <w:rPr>
          <w:rFonts w:eastAsia="Calibri" w:cs="Times New Roman"/>
          <w:b/>
          <w:sz w:val="18"/>
          <w:szCs w:val="18"/>
        </w:rPr>
        <w:t>sprzęt rehabilitacyjny</w:t>
      </w:r>
      <w:r w:rsidR="00106A8C" w:rsidRPr="007D1689">
        <w:rPr>
          <w:rFonts w:eastAsia="Calibri" w:cs="Times New Roman"/>
          <w:b/>
          <w:sz w:val="18"/>
          <w:szCs w:val="18"/>
        </w:rPr>
        <w:t>,</w:t>
      </w:r>
      <w:r w:rsidR="00106A8C" w:rsidRPr="007D1689">
        <w:rPr>
          <w:rFonts w:eastAsia="Calibri" w:cs="Times New Roman"/>
          <w:sz w:val="18"/>
          <w:szCs w:val="18"/>
        </w:rPr>
        <w:t xml:space="preserve"> na który otrzymał dofinansowanie.</w:t>
      </w:r>
    </w:p>
    <w:p w14:paraId="1F8A63C1" w14:textId="77777777" w:rsidR="001F5FEB" w:rsidRPr="00174386" w:rsidRDefault="001F5FEB" w:rsidP="001F5FEB">
      <w:pPr>
        <w:spacing w:after="0" w:line="276" w:lineRule="auto"/>
        <w:jc w:val="both"/>
        <w:rPr>
          <w:rFonts w:eastAsia="Calibri" w:cs="Times New Roman"/>
          <w:sz w:val="6"/>
          <w:szCs w:val="6"/>
        </w:rPr>
      </w:pPr>
    </w:p>
    <w:p w14:paraId="1B2197F1" w14:textId="77777777" w:rsidR="00AE3968" w:rsidRPr="007D1689" w:rsidRDefault="00F34F45" w:rsidP="001F5FEB">
      <w:pPr>
        <w:spacing w:after="0" w:line="276" w:lineRule="auto"/>
        <w:jc w:val="both"/>
        <w:rPr>
          <w:rFonts w:eastAsia="Calibri" w:cs="Times New Roman"/>
          <w:b/>
          <w:color w:val="FF0000"/>
          <w:sz w:val="18"/>
          <w:szCs w:val="18"/>
        </w:rPr>
      </w:pPr>
      <w:r w:rsidRPr="007D1689">
        <w:rPr>
          <w:rFonts w:eastAsia="Calibri" w:cs="Times New Roman"/>
          <w:b/>
          <w:color w:val="FF0000"/>
          <w:sz w:val="18"/>
          <w:szCs w:val="18"/>
        </w:rPr>
        <w:t>KROK CZWARTY</w:t>
      </w:r>
    </w:p>
    <w:p w14:paraId="72CEAE32" w14:textId="77777777" w:rsidR="00420DBD" w:rsidRPr="007D1689" w:rsidRDefault="00F34F45" w:rsidP="00AE3968">
      <w:pPr>
        <w:spacing w:after="0" w:line="276" w:lineRule="auto"/>
        <w:ind w:firstLine="708"/>
        <w:jc w:val="both"/>
        <w:rPr>
          <w:rFonts w:eastAsia="Calibri" w:cs="Times New Roman"/>
          <w:sz w:val="18"/>
          <w:szCs w:val="18"/>
        </w:rPr>
      </w:pPr>
      <w:r w:rsidRPr="007D1689">
        <w:rPr>
          <w:rFonts w:eastAsia="Calibri" w:cs="Times New Roman"/>
          <w:sz w:val="18"/>
          <w:szCs w:val="18"/>
        </w:rPr>
        <w:t xml:space="preserve">Wnioskodawca </w:t>
      </w:r>
      <w:r w:rsidRPr="007D1689">
        <w:rPr>
          <w:rFonts w:eastAsia="Calibri" w:cs="Times New Roman"/>
          <w:b/>
          <w:sz w:val="18"/>
          <w:szCs w:val="18"/>
        </w:rPr>
        <w:t xml:space="preserve">składa - w terminie określonej w umowie - oryginalną fakturę zakupu danego sprzętu </w:t>
      </w:r>
      <w:r w:rsidRPr="007D1689">
        <w:rPr>
          <w:rFonts w:eastAsia="Calibri" w:cs="Times New Roman"/>
          <w:sz w:val="18"/>
          <w:szCs w:val="18"/>
        </w:rPr>
        <w:t>w PCPR (przekazanie środków następuje  w terminie do dwóch tygodni od doniesienia faktury).</w:t>
      </w:r>
    </w:p>
    <w:p w14:paraId="7DFDB676" w14:textId="77777777" w:rsidR="00420DBD" w:rsidRPr="00174386" w:rsidRDefault="00420DBD" w:rsidP="00420DBD">
      <w:pPr>
        <w:pStyle w:val="Akapitzlist"/>
        <w:spacing w:after="0" w:line="276" w:lineRule="auto"/>
        <w:jc w:val="both"/>
        <w:rPr>
          <w:rFonts w:eastAsia="Times New Roman" w:cs="Times New Roman"/>
          <w:b/>
          <w:sz w:val="6"/>
          <w:szCs w:val="6"/>
          <w:lang w:eastAsia="pl-PL"/>
        </w:rPr>
      </w:pPr>
    </w:p>
    <w:p w14:paraId="094DC847" w14:textId="77777777" w:rsidR="00563D79" w:rsidRPr="007D1689" w:rsidRDefault="00F34F45" w:rsidP="00563D79">
      <w:pPr>
        <w:spacing w:after="0" w:line="276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7D1689">
        <w:rPr>
          <w:rFonts w:eastAsia="Times New Roman" w:cs="Times New Roman"/>
          <w:b/>
          <w:sz w:val="18"/>
          <w:szCs w:val="18"/>
          <w:lang w:eastAsia="pl-PL"/>
        </w:rPr>
        <w:t>Kwota przyznawanego dofinansowania</w:t>
      </w:r>
      <w:r w:rsidRPr="007D1689">
        <w:rPr>
          <w:rFonts w:eastAsia="Calibri" w:cs="Times New Roman"/>
          <w:b/>
          <w:sz w:val="18"/>
          <w:szCs w:val="18"/>
        </w:rPr>
        <w:t xml:space="preserve"> nie może przekraczać 80% wartości sprzętu.</w:t>
      </w:r>
      <w:r w:rsidRPr="007D1689">
        <w:rPr>
          <w:rFonts w:eastAsia="Times New Roman" w:cs="Times New Roman"/>
          <w:b/>
          <w:sz w:val="18"/>
          <w:szCs w:val="18"/>
          <w:lang w:eastAsia="pl-PL"/>
        </w:rPr>
        <w:t xml:space="preserve"> </w:t>
      </w:r>
    </w:p>
    <w:p w14:paraId="08090591" w14:textId="77777777" w:rsidR="00420DBD" w:rsidRPr="007D1689" w:rsidRDefault="00F34F45" w:rsidP="00563D79">
      <w:pPr>
        <w:spacing w:after="0" w:line="276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7D1689">
        <w:rPr>
          <w:rFonts w:eastAsia="Times New Roman" w:cs="Times New Roman"/>
          <w:b/>
          <w:sz w:val="18"/>
          <w:szCs w:val="18"/>
          <w:u w:val="single"/>
          <w:lang w:eastAsia="pl-PL"/>
        </w:rPr>
        <w:t>Jednakże uzależniona jest ona od</w:t>
      </w:r>
      <w:r w:rsidRPr="007D1689">
        <w:rPr>
          <w:rFonts w:eastAsia="Times New Roman" w:cs="Times New Roman"/>
          <w:b/>
          <w:sz w:val="18"/>
          <w:szCs w:val="18"/>
          <w:lang w:eastAsia="pl-PL"/>
        </w:rPr>
        <w:t xml:space="preserve">: </w:t>
      </w:r>
    </w:p>
    <w:p w14:paraId="5D2740E0" w14:textId="77777777" w:rsidR="00106A8C" w:rsidRPr="007D1689" w:rsidRDefault="00F34F45" w:rsidP="00106A8C">
      <w:pPr>
        <w:pStyle w:val="Akapitzlist"/>
        <w:numPr>
          <w:ilvl w:val="0"/>
          <w:numId w:val="4"/>
        </w:numPr>
        <w:spacing w:after="0" w:line="276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7D1689">
        <w:rPr>
          <w:rFonts w:eastAsia="Times New Roman" w:cs="Times New Roman"/>
          <w:sz w:val="18"/>
          <w:szCs w:val="18"/>
          <w:lang w:eastAsia="pl-PL"/>
        </w:rPr>
        <w:t>ilości środków finansowych Państwowego Funduszu Rehabilitacji Osób Niepełnosprawnych przekazanych dla powiatu i zatwierdzonych przez Radę Powiatu do wykorzystania na dofinansowanie zaopatrzenia w sprzęt rehabilitacyjny na dany rok kalendarzowy,</w:t>
      </w:r>
    </w:p>
    <w:p w14:paraId="45F0A9DE" w14:textId="77777777" w:rsidR="00106A8C" w:rsidRPr="007D1689" w:rsidRDefault="00F34F45" w:rsidP="00106A8C">
      <w:pPr>
        <w:pStyle w:val="Akapitzlist"/>
        <w:numPr>
          <w:ilvl w:val="0"/>
          <w:numId w:val="4"/>
        </w:numPr>
        <w:spacing w:after="0" w:line="276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7D1689">
        <w:rPr>
          <w:rFonts w:eastAsia="Times New Roman" w:cs="Times New Roman"/>
          <w:sz w:val="18"/>
          <w:szCs w:val="18"/>
          <w:lang w:eastAsia="pl-PL"/>
        </w:rPr>
        <w:t>liczby osób korzystających z dofinansowania,</w:t>
      </w:r>
    </w:p>
    <w:p w14:paraId="3CB170FB" w14:textId="77777777" w:rsidR="00420DBD" w:rsidRPr="007D1689" w:rsidRDefault="00F34F45" w:rsidP="00AE3968">
      <w:pPr>
        <w:pStyle w:val="Akapitzlist"/>
        <w:numPr>
          <w:ilvl w:val="0"/>
          <w:numId w:val="4"/>
        </w:numPr>
        <w:spacing w:after="0" w:line="276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7D1689">
        <w:rPr>
          <w:rFonts w:eastAsia="Times New Roman" w:cs="Times New Roman"/>
          <w:sz w:val="18"/>
          <w:szCs w:val="18"/>
          <w:lang w:eastAsia="pl-PL"/>
        </w:rPr>
        <w:t>indywidualnej sytuacji wnioskodawcy.</w:t>
      </w:r>
    </w:p>
    <w:p w14:paraId="309AE807" w14:textId="77777777" w:rsidR="001F5FEB" w:rsidRPr="007359F1" w:rsidRDefault="00F34F45" w:rsidP="001F5FEB">
      <w:pPr>
        <w:spacing w:after="0" w:line="276" w:lineRule="auto"/>
        <w:jc w:val="center"/>
        <w:rPr>
          <w:rFonts w:eastAsia="Calibri" w:cs="Times New Roman"/>
          <w:b/>
          <w:i/>
          <w:sz w:val="16"/>
          <w:szCs w:val="16"/>
        </w:rPr>
      </w:pPr>
      <w:r w:rsidRPr="007359F1">
        <w:rPr>
          <w:rFonts w:eastAsia="Calibri" w:cs="Times New Roman"/>
          <w:b/>
          <w:i/>
          <w:sz w:val="16"/>
          <w:szCs w:val="16"/>
        </w:rPr>
        <w:t>Złożenie wniosku nie jest równoznaczne z</w:t>
      </w:r>
      <w:r w:rsidR="001F5FEB" w:rsidRPr="007359F1">
        <w:rPr>
          <w:rFonts w:eastAsia="Calibri" w:cs="Times New Roman"/>
          <w:b/>
          <w:i/>
          <w:sz w:val="16"/>
          <w:szCs w:val="16"/>
        </w:rPr>
        <w:t xml:space="preserve"> przyznaniem dofinansowania!</w:t>
      </w:r>
    </w:p>
    <w:p w14:paraId="41C4131C" w14:textId="77777777" w:rsidR="00B242B6" w:rsidRPr="007359F1" w:rsidRDefault="00F34F45" w:rsidP="001F5FEB">
      <w:pPr>
        <w:spacing w:after="0" w:line="276" w:lineRule="auto"/>
        <w:jc w:val="center"/>
        <w:rPr>
          <w:rFonts w:eastAsia="Calibri" w:cs="Times New Roman"/>
          <w:b/>
          <w:bCs/>
          <w:sz w:val="16"/>
          <w:szCs w:val="16"/>
          <w:u w:val="single"/>
        </w:rPr>
      </w:pPr>
      <w:r w:rsidRPr="007359F1">
        <w:rPr>
          <w:rFonts w:eastAsia="Calibri" w:cs="Times New Roman"/>
          <w:b/>
          <w:i/>
          <w:sz w:val="16"/>
          <w:szCs w:val="16"/>
        </w:rPr>
        <w:t>Dofinansowanie będzie przyznawane do wyczerpania środków finansowych PFRON przekazanych dla powiatu na dany rok kalendarzowy i zatwierdzonych do wykorzystania na powyższy cel.</w:t>
      </w:r>
    </w:p>
    <w:sectPr w:rsidR="00B242B6" w:rsidRPr="007359F1" w:rsidSect="007D1689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B5238"/>
    <w:multiLevelType w:val="multilevel"/>
    <w:tmpl w:val="0A7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630FE"/>
    <w:multiLevelType w:val="hybridMultilevel"/>
    <w:tmpl w:val="AA3E9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26D1"/>
    <w:multiLevelType w:val="hybridMultilevel"/>
    <w:tmpl w:val="00C49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30124"/>
    <w:multiLevelType w:val="hybridMultilevel"/>
    <w:tmpl w:val="E7FC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5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8837599">
    <w:abstractNumId w:val="0"/>
  </w:num>
  <w:num w:numId="3" w16cid:durableId="415832599">
    <w:abstractNumId w:val="2"/>
  </w:num>
  <w:num w:numId="4" w16cid:durableId="2057075028">
    <w:abstractNumId w:val="3"/>
  </w:num>
  <w:num w:numId="5" w16cid:durableId="56368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B9"/>
    <w:rsid w:val="00106A8C"/>
    <w:rsid w:val="00174386"/>
    <w:rsid w:val="001B448F"/>
    <w:rsid w:val="001F5FEB"/>
    <w:rsid w:val="002532B9"/>
    <w:rsid w:val="00380972"/>
    <w:rsid w:val="00416F5B"/>
    <w:rsid w:val="00420DBD"/>
    <w:rsid w:val="00560FF1"/>
    <w:rsid w:val="00563D79"/>
    <w:rsid w:val="007359F1"/>
    <w:rsid w:val="007900EF"/>
    <w:rsid w:val="007D1689"/>
    <w:rsid w:val="008054E3"/>
    <w:rsid w:val="009E1416"/>
    <w:rsid w:val="00AE3968"/>
    <w:rsid w:val="00B242B6"/>
    <w:rsid w:val="00BA1CC8"/>
    <w:rsid w:val="00C77C24"/>
    <w:rsid w:val="00E91E81"/>
    <w:rsid w:val="00F3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6065"/>
  <w15:docId w15:val="{054AA99B-0071-4AB3-8C4E-4B04D27D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A8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0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8012-1D6B-43DA-BC08-2C67622B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Pysz</dc:creator>
  <cp:lastModifiedBy>Agnieszka Pysz</cp:lastModifiedBy>
  <cp:revision>2</cp:revision>
  <cp:lastPrinted>2016-02-17T11:10:00Z</cp:lastPrinted>
  <dcterms:created xsi:type="dcterms:W3CDTF">2022-07-06T07:05:00Z</dcterms:created>
  <dcterms:modified xsi:type="dcterms:W3CDTF">2022-07-06T07:05:00Z</dcterms:modified>
</cp:coreProperties>
</file>