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06DAB" w14:textId="7AF154C1" w:rsidR="00537EC1" w:rsidRPr="00F93B62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bookmarkStart w:id="0" w:name="_GoBack"/>
      <w:bookmarkEnd w:id="0"/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77777777" w:rsid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 i Polityki Społecznej</w:t>
      </w:r>
    </w:p>
    <w:p w14:paraId="79923A59" w14:textId="2163D99A" w:rsidR="00124392" w:rsidRP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Opieka wytchnieniowa” 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4</w:t>
      </w:r>
    </w:p>
    <w:p w14:paraId="685356F4" w14:textId="77777777" w:rsidR="00537EC1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245B9441" w:rsidR="003A4722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W</w:t>
      </w:r>
      <w:r w:rsidR="000F2547" w:rsidRPr="004D62BF">
        <w:rPr>
          <w:rFonts w:cstheme="minorHAnsi"/>
          <w:sz w:val="24"/>
          <w:szCs w:val="24"/>
        </w:rPr>
        <w:t>ZÓR</w:t>
      </w:r>
    </w:p>
    <w:p w14:paraId="1E72584A" w14:textId="77777777"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50FB2A43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1" w:name="_Hlk145573385"/>
      <w:r w:rsidR="00537EC1" w:rsidRPr="00537EC1">
        <w:rPr>
          <w:rFonts w:cstheme="minorHAnsi"/>
          <w:b/>
          <w:sz w:val="24"/>
          <w:szCs w:val="24"/>
        </w:rPr>
        <w:t>„Opieka wytchnieniowa” dla Jednostek Samorządu Terytorialnego – edycja 2024</w:t>
      </w:r>
      <w:bookmarkEnd w:id="1"/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14:paraId="41809319" w14:textId="7A008394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14:paraId="7C97F08F" w14:textId="3DF2CBA7"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70FED2FE" w14:textId="13DF0791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4D62BF">
        <w:rPr>
          <w:rFonts w:cstheme="minorHAnsi"/>
          <w:sz w:val="24"/>
          <w:szCs w:val="24"/>
        </w:rPr>
        <w:t>: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542DB1F9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57BE2C1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0F025AE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Rodzaj niepełnosprawności:</w:t>
      </w:r>
    </w:p>
    <w:p w14:paraId="18A74308" w14:textId="0B7DB6A5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ruchu (paraplegia, tetraplegia,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63C349D1" w14:textId="55B2261C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55F3D4CE" w14:textId="6F1E2651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0637C2AC" w14:textId="6E320D14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2434002D" w14:textId="2F670E22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79F780F5" w14:textId="0E213AE3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2282C905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14:paraId="62FEFF7D" w14:textId="7B9D3932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298B0055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403FB95C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DDA46C1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2F17C379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4D62BF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627F37F9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>opieki wytchnieniowej:</w:t>
      </w:r>
    </w:p>
    <w:p w14:paraId="67E4CCA2" w14:textId="2B95044F" w:rsidR="00EB6E03" w:rsidRDefault="00E728E4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4D91730" w:rsidR="00EB6E03" w:rsidRPr="004D62BF" w:rsidRDefault="00E728E4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>
        <w:rPr>
          <w:rFonts w:cstheme="minorHAnsi"/>
          <w:sz w:val="24"/>
          <w:szCs w:val="24"/>
        </w:rPr>
        <w:t>……..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4D62BF" w:rsidRDefault="00E728E4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14:paraId="78AC5C45" w14:textId="736FBA7B" w:rsidR="00EA3B38" w:rsidRPr="004D62BF" w:rsidRDefault="00E728E4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61CE7C5C" w:rsidR="00BF5311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wytchnieniowej w ramach pobytu dziennego</w:t>
      </w:r>
    </w:p>
    <w:p w14:paraId="7C53AE57" w14:textId="36D6224E" w:rsidR="00BF5311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>, za uprzednią zgodą gminy/powiatu,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Pana(ią)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2024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>usług opieki wytchnieniowej</w:t>
      </w:r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05D65455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 xml:space="preserve">tej osoby: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</w:p>
    <w:p w14:paraId="73E5B4BD" w14:textId="77777777" w:rsidR="007758DE" w:rsidRPr="004D62BF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790A3B55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BF5311">
        <w:rPr>
          <w:rFonts w:cstheme="minorHAnsi"/>
          <w:b/>
          <w:sz w:val="24"/>
          <w:szCs w:val="24"/>
        </w:rPr>
        <w:t>V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14:paraId="478886EF" w14:textId="057B6C98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. U. z 2023 r. poz. 100, z późn. 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F4A584E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Program „Opieka wytchnieniowa” dla Jednostek Samorządu Terytorialnego – edycja 2024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>świadczonych usług opieki wytchnieniowej. Czynności o których mowa wyżej dokonywane są bezpośrednio w miejscu realizacji usług.</w:t>
      </w:r>
    </w:p>
    <w:p w14:paraId="002F2CA8" w14:textId="19499F13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lastRenderedPageBreak/>
        <w:t xml:space="preserve">Oświadczam, że zapoznałem/łam się </w:t>
      </w:r>
      <w:bookmarkStart w:id="2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2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2024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1AABA896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2024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72B5A891" w14:textId="03ED9497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wytchnieniowej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>świadczone usługi opiekuńcze lub specjalistyczne usługi 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t>(Dz. U. z 2023 r. poz. 901, z późn.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054210"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wytchnieniowej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</w:t>
      </w:r>
      <w:r w:rsidR="00054210">
        <w:rPr>
          <w:rFonts w:eastAsia="Times New Roman" w:hAnsi="Calibri" w:cs="Calibri"/>
          <w:sz w:val="24"/>
          <w:szCs w:val="24"/>
        </w:rPr>
        <w:t>finansowane ze środków publicznych</w:t>
      </w:r>
      <w:r w:rsidR="007A601B">
        <w:rPr>
          <w:rFonts w:eastAsia="Times New Roman" w:cstheme="minorHAnsi"/>
          <w:sz w:val="24"/>
          <w:szCs w:val="24"/>
        </w:rPr>
        <w:t>.</w:t>
      </w:r>
    </w:p>
    <w:p w14:paraId="39DD7DE9" w14:textId="0897BE90" w:rsidR="006F1004" w:rsidRPr="006F1004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wytchnieniowa” dla Jednostek Samorządu Terytorialnego – edycja 2024 lub innym programie resortowym Ministra Rodziny i Polityki Społecznej w 2024 r. w zakresie usług opieki wytchnieniowej, w tym w Programie „Opieka wytchnieniowa” dla Organizacji Pozarządowych – edycja 2024. W ramach Programu „Opieka wytchnieniowa” dla Jednostek Samorządu Terytorialnego – edycja 2024 i/lub innego programu resortowego Ministra Rodziny i Polityki Społecznej w 2024 r. w zakresie usług opieki wytchnieniowej, w tym w Programu „Opieka wytchnieniowa” dla Organizacji Pozarządowych – edycja 2024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wytchnieniowej.</w:t>
      </w:r>
    </w:p>
    <w:p w14:paraId="2C515201" w14:textId="4ABD793A" w:rsidR="007758DE" w:rsidRPr="007758DE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>Opieka wytchnieniowa” dla Jednostek Samorządu Terytorialnego – edycja 2024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wytchnieniowej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>opieki wytchniniowej</w:t>
      </w:r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0E12DE84" w14:textId="77777777"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77777777"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493C1336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3DD4F4D1" w14:textId="277D4D2B" w:rsidR="007F1C8E" w:rsidRPr="00366D49" w:rsidRDefault="007F1C8E" w:rsidP="00755E69">
      <w:pPr>
        <w:spacing w:after="96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14:paraId="7AA715D9" w14:textId="3FAD3E79"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>opieki wytchnieniowej</w:t>
      </w:r>
    </w:p>
    <w:p w14:paraId="7FF5EEB5" w14:textId="77777777"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24698A93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025820AC"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>„Opieka wytchnieniowa” dla Jednostek Samorządu Terytorialnego – edycja 2024</w:t>
      </w:r>
      <w:r w:rsidR="00F77E94" w:rsidRPr="00DC5676">
        <w:rPr>
          <w:rFonts w:cstheme="minorHAnsi"/>
          <w:sz w:val="20"/>
          <w:szCs w:val="20"/>
        </w:rPr>
        <w:t>:</w:t>
      </w:r>
    </w:p>
    <w:p w14:paraId="0229D655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3" w:name="_Hlk137629013"/>
      <w:r w:rsidRPr="00DC0DF3">
        <w:rPr>
          <w:rFonts w:cstheme="minorHAnsi"/>
          <w:sz w:val="20"/>
          <w:szCs w:val="20"/>
        </w:rPr>
        <w:t>świadczenia usług opieki wytchnieniowej w ramach pobytu dziennego</w:t>
      </w:r>
      <w:bookmarkEnd w:id="3"/>
      <w:r w:rsidRPr="00DC0DF3">
        <w:rPr>
          <w:rFonts w:cstheme="minorHAnsi"/>
          <w:sz w:val="20"/>
          <w:szCs w:val="20"/>
        </w:rPr>
        <w:t>:</w:t>
      </w:r>
    </w:p>
    <w:p w14:paraId="1A10218B" w14:textId="07120F8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z niepełnosprawnością,</w:t>
      </w:r>
    </w:p>
    <w:p w14:paraId="77E3A0D8" w14:textId="09CE2C0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729E7D05" w14:textId="1922169B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14:paraId="452F2114" w14:textId="6414573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 (Dz. U. 2023, poz. 901 z późn. zm.),</w:t>
      </w:r>
    </w:p>
    <w:p w14:paraId="3C14C446" w14:textId="7777777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w przypadku braku możliwości realizacji opieki wytchnieniowej w miejscach, o których mowa w lit. b-d, istnieje możliwość zrealizowania opieki wytchnieniowej w centrum opiekuńczo-mieszkalnym (COM), w przypadku posiadania wolnych miejsc,</w:t>
      </w:r>
    </w:p>
    <w:p w14:paraId="03BA7A44" w14:textId="71853E60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2240);</w:t>
      </w:r>
    </w:p>
    <w:p w14:paraId="23F12519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świadczenia usług opieki wytchnieniowej w ramach pobytu całodobowego:</w:t>
      </w:r>
    </w:p>
    <w:p w14:paraId="7528F1DE" w14:textId="4A472252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</w:t>
      </w:r>
      <w:r w:rsidR="006F1004">
        <w:rPr>
          <w:rFonts w:cstheme="minorHAnsi"/>
          <w:sz w:val="20"/>
          <w:szCs w:val="20"/>
        </w:rPr>
        <w:t xml:space="preserve">z </w:t>
      </w:r>
      <w:r w:rsidRPr="00DC0DF3">
        <w:rPr>
          <w:rFonts w:cstheme="minorHAnsi"/>
          <w:sz w:val="20"/>
          <w:szCs w:val="20"/>
        </w:rPr>
        <w:t>niepełnosprawn</w:t>
      </w:r>
      <w:r w:rsidR="006F1004">
        <w:rPr>
          <w:rFonts w:cstheme="minorHAnsi"/>
          <w:sz w:val="20"/>
          <w:szCs w:val="20"/>
        </w:rPr>
        <w:t>ością</w:t>
      </w:r>
      <w:r w:rsidRPr="00DC0DF3">
        <w:rPr>
          <w:rFonts w:cstheme="minorHAnsi"/>
          <w:sz w:val="20"/>
          <w:szCs w:val="20"/>
        </w:rPr>
        <w:t>,</w:t>
      </w:r>
    </w:p>
    <w:p w14:paraId="3ED3BDEC" w14:textId="09B6F4E4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mieszkani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treningow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lub wspomagan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(z wyłączeniem dzieci do ukończenia 16. roku życia posiadających orzeczenie o niepełnosprawności),</w:t>
      </w:r>
    </w:p>
    <w:p w14:paraId="5C29CC57" w14:textId="00B924F9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4A911BFE" w14:textId="711F1E1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14:paraId="3BEBB8D0" w14:textId="0988E70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14:paraId="5D1DDFB9" w14:textId="0758394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5E1CA614" w14:textId="0563004C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w 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14:paraId="0C1C405C" w14:textId="7777777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w przypadku braku możliwości realizacji opieki wytchnieniowej w miejscach, o których mowa w lit. b-g, istnieje możliwość zrealizowania opieki wytchnieniowej w centrum opiekuńczo-mieszkalnym (COM), w przypadku posiadania wolnych miejsc,</w:t>
      </w:r>
    </w:p>
    <w:p w14:paraId="7FC3F41A" w14:textId="2F942A98"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14:paraId="6AA6D048" w14:textId="128FD315"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92D83" w14:textId="77777777" w:rsidR="00E728E4" w:rsidRDefault="00E728E4" w:rsidP="00A72C91">
      <w:pPr>
        <w:spacing w:after="0" w:line="240" w:lineRule="auto"/>
      </w:pPr>
      <w:r>
        <w:separator/>
      </w:r>
    </w:p>
  </w:endnote>
  <w:endnote w:type="continuationSeparator" w:id="0">
    <w:p w14:paraId="2F95DA6E" w14:textId="77777777" w:rsidR="00E728E4" w:rsidRDefault="00E728E4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B72">
          <w:rPr>
            <w:noProof/>
          </w:rPr>
          <w:t>1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93634" w14:textId="77777777" w:rsidR="00E728E4" w:rsidRDefault="00E728E4" w:rsidP="00A72C91">
      <w:pPr>
        <w:spacing w:after="0" w:line="240" w:lineRule="auto"/>
      </w:pPr>
      <w:r>
        <w:separator/>
      </w:r>
    </w:p>
  </w:footnote>
  <w:footnote w:type="continuationSeparator" w:id="0">
    <w:p w14:paraId="69B5B6C3" w14:textId="77777777" w:rsidR="00E728E4" w:rsidRDefault="00E728E4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2CC5"/>
    <w:rsid w:val="00195225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C32BD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95"/>
    <w:rsid w:val="00487A0A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B298D"/>
    <w:rsid w:val="006C0415"/>
    <w:rsid w:val="006C1251"/>
    <w:rsid w:val="006C38A3"/>
    <w:rsid w:val="006C6043"/>
    <w:rsid w:val="006E0BB3"/>
    <w:rsid w:val="006E62C9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64605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7E1E"/>
    <w:rsid w:val="009E1E3B"/>
    <w:rsid w:val="009E77D5"/>
    <w:rsid w:val="00A14939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94E3D"/>
    <w:rsid w:val="00B96640"/>
    <w:rsid w:val="00BC6A98"/>
    <w:rsid w:val="00BF5311"/>
    <w:rsid w:val="00C05034"/>
    <w:rsid w:val="00C13B72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6E0D"/>
    <w:rsid w:val="00E7089C"/>
    <w:rsid w:val="00E728E4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96FFA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B0A5A-B193-47A6-BC00-A9A3F1587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1294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9045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Grażyna Pyrda</cp:lastModifiedBy>
  <cp:revision>2</cp:revision>
  <cp:lastPrinted>2021-10-05T07:26:00Z</cp:lastPrinted>
  <dcterms:created xsi:type="dcterms:W3CDTF">2023-11-16T08:29:00Z</dcterms:created>
  <dcterms:modified xsi:type="dcterms:W3CDTF">2023-11-16T08:29:00Z</dcterms:modified>
</cp:coreProperties>
</file>